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1E0" w:firstRow="1" w:lastRow="1" w:firstColumn="1" w:lastColumn="1" w:noHBand="0" w:noVBand="0"/>
      </w:tblPr>
      <w:tblGrid>
        <w:gridCol w:w="3228"/>
        <w:gridCol w:w="3000"/>
        <w:gridCol w:w="3480"/>
      </w:tblGrid>
      <w:tr w:rsidR="001F45E6" w:rsidTr="00FC1722">
        <w:tc>
          <w:tcPr>
            <w:tcW w:w="3228" w:type="dxa"/>
          </w:tcPr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образованием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 город Ирбит                          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___________Ю.Н. Лыжина                                             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0" w:type="dxa"/>
            <w:hideMark/>
          </w:tcPr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80" w:type="dxa"/>
            <w:hideMark/>
          </w:tcPr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Менеджер направления интеллект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 __________ 2019г. </w:t>
            </w:r>
          </w:p>
          <w:p w:rsidR="001F45E6" w:rsidRDefault="001F45E6" w:rsidP="00FC17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______________Е.Н.Тищенко</w:t>
            </w:r>
          </w:p>
        </w:tc>
      </w:tr>
    </w:tbl>
    <w:p w:rsidR="001F45E6" w:rsidRDefault="001F45E6" w:rsidP="001F45E6">
      <w:pPr>
        <w:jc w:val="center"/>
        <w:rPr>
          <w:b/>
          <w:sz w:val="28"/>
          <w:szCs w:val="28"/>
        </w:rPr>
      </w:pP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proofErr w:type="gramStart"/>
      <w:r>
        <w:rPr>
          <w:b/>
          <w:sz w:val="28"/>
          <w:szCs w:val="28"/>
        </w:rPr>
        <w:t>ежегодной</w:t>
      </w:r>
      <w:proofErr w:type="gramEnd"/>
      <w:r>
        <w:rPr>
          <w:b/>
          <w:sz w:val="28"/>
          <w:szCs w:val="28"/>
        </w:rPr>
        <w:t xml:space="preserve"> интеллектуальной </w:t>
      </w: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игре «</w:t>
      </w:r>
      <w:proofErr w:type="gramStart"/>
      <w:r>
        <w:rPr>
          <w:b/>
          <w:sz w:val="28"/>
          <w:szCs w:val="28"/>
        </w:rPr>
        <w:t>Самый</w:t>
      </w:r>
      <w:proofErr w:type="gramEnd"/>
      <w:r>
        <w:rPr>
          <w:b/>
          <w:sz w:val="28"/>
          <w:szCs w:val="28"/>
        </w:rPr>
        <w:t xml:space="preserve"> умный»</w:t>
      </w: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дошкольных образовательных учреждений участников ежегодного городского Фестиваля</w:t>
      </w: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«Самые юные интеллектуалы города Ирбита» </w:t>
      </w:r>
    </w:p>
    <w:p w:rsidR="001F45E6" w:rsidRDefault="001F45E6" w:rsidP="001F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Интеллект.</w:t>
      </w:r>
    </w:p>
    <w:p w:rsidR="001F45E6" w:rsidRDefault="001F45E6" w:rsidP="001F45E6">
      <w:pPr>
        <w:jc w:val="center"/>
        <w:rPr>
          <w:b/>
          <w:sz w:val="28"/>
          <w:szCs w:val="28"/>
        </w:rPr>
      </w:pPr>
    </w:p>
    <w:p w:rsidR="001F45E6" w:rsidRDefault="001F45E6" w:rsidP="001F45E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Ежегодная интеллектуальная игра «Самый умный» (далее по тексту Игра) проводится среди дошкольных образовательных учреждений участников ежегодного городского Фестиваля «Самые юные интеллектуалы города Ирбита» (подготовительных групп).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Проведение Игры способствует развитию у детей дошкольного возраста интеллектуальных возможностей, активному участию в Фестивале, что обеспечивает  укрепление интеллектуального потенциала города Ирбита, возможности более тесного контакта в совместной деятельности  дошкольных образовательных учреждений и активной жизни города и области.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и проведение Игры регламентируется нормативными актами регулирующие организацию Фестиваля.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Общее руководство подготовкой и проведением Игры осуществляются учредители Фестиваля и менеджер направления Интеллект.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Ответственность за организацию Игры и проведение возлагается </w:t>
      </w:r>
      <w:proofErr w:type="gramStart"/>
      <w:r>
        <w:rPr>
          <w:sz w:val="28"/>
          <w:szCs w:val="28"/>
        </w:rPr>
        <w:t>на</w:t>
      </w:r>
      <w:proofErr w:type="gramEnd"/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дошкольных образовательных учреждений участников ежегодного городского Фестиваля «Самые юные интеллектуалы города Ирбита» и менеджера направления.</w:t>
      </w:r>
    </w:p>
    <w:p w:rsidR="001F45E6" w:rsidRDefault="001F45E6" w:rsidP="00112FD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Игры.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2.1.Целью проведения является: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раскрытия интеллектуальных возможностей детей дошкольного возраста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2.2. Задачами Игры являются: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активной деятельности детей с учетом возможностей на основе индивидуального подхода к каждому ребенку участнику.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- мотивация всех участников воспитательно – образовательного процесса на активное участие в жизни дошкольных образовательных учреждений города Ирбита.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2.3. Направления игры: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математические способности, логика. 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F45E6" w:rsidRDefault="001F45E6" w:rsidP="00112F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3. Участники Игры.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 Участниками Игры являются: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педагоги и руководители образовательных учреждений;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воспитанники подготовительных групп  (6-7 лет) дошкольных образовательных учреждений города Ирбита; 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эксперты.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3.2. Условия организации и проведения Игры: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– подготовительный (уровень ДОУ);</w:t>
      </w:r>
    </w:p>
    <w:p w:rsidR="001F45E6" w:rsidRDefault="001F45E6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 – практический (уровень муниципальный).</w:t>
      </w:r>
    </w:p>
    <w:p w:rsidR="001F45E6" w:rsidRDefault="001F45E6" w:rsidP="00112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4. Порядок и сроки проведение Игры.</w:t>
      </w:r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4.1. Сроки проведения Игры:</w:t>
      </w:r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сентября 2020  года по </w:t>
      </w:r>
      <w:r w:rsidR="005101CC">
        <w:rPr>
          <w:sz w:val="28"/>
          <w:szCs w:val="28"/>
        </w:rPr>
        <w:t>март</w:t>
      </w:r>
      <w:r w:rsidR="0095436F">
        <w:rPr>
          <w:sz w:val="28"/>
          <w:szCs w:val="28"/>
        </w:rPr>
        <w:t xml:space="preserve"> 202 </w:t>
      </w:r>
      <w:r>
        <w:rPr>
          <w:sz w:val="28"/>
          <w:szCs w:val="28"/>
        </w:rPr>
        <w:t>года, охватывает всех участников Фестиваля направления Интеллект (развитие математических способностей, логики).</w:t>
      </w:r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4.2. Форма проведения Игры.</w:t>
      </w:r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– математические задания.</w:t>
      </w:r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принцип  Игры – участие и самореализация участников.</w:t>
      </w:r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 Игры поощряется каждый участник, обращается внимание на личный успех, достижения.</w:t>
      </w:r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пандемии эксперты выезжают в каждый детский сад - участник данной Игры. </w:t>
      </w:r>
    </w:p>
    <w:p w:rsidR="003E073C" w:rsidRDefault="003E073C" w:rsidP="00112F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Pr="00275FD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этапа в каждой возрастной группе ДОУ отбирается для участия во 2 этапе по 2 девочки и 2 мальчика (например: если в Вашем ДОУ 2 группы </w:t>
      </w:r>
      <w:r w:rsidR="005101CC" w:rsidRPr="005101CC">
        <w:rPr>
          <w:b/>
          <w:sz w:val="28"/>
          <w:szCs w:val="28"/>
        </w:rPr>
        <w:t>ПОДГОТОВИТЕЛЬНЫЕ КО ШКОЛЕ</w:t>
      </w:r>
      <w:r w:rsidR="00510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участвовать могут 4 девочки и 4 мальчика). </w:t>
      </w:r>
      <w:proofErr w:type="gramEnd"/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Эксперты задают задания, принимают заполненные листы – задания, на которых отмечают время выполнения задания до долей секунд. Все выполненные задания опечатываются в специальный конверт. После того, как эксперты проведут игру во всех во время заявившихся учреждениях – подводятся итоги.</w:t>
      </w:r>
    </w:p>
    <w:p w:rsidR="003E073C" w:rsidRPr="00275FDA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ко времени проведения Игры санитарные условия будут позволять объединение детских коллективов - Игра пройдет в традиционном режиме. </w:t>
      </w:r>
    </w:p>
    <w:p w:rsidR="001F45E6" w:rsidRDefault="001F45E6" w:rsidP="00112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5. Критерии оценивания.</w:t>
      </w:r>
    </w:p>
    <w:p w:rsidR="003E073C" w:rsidRDefault="003E073C" w:rsidP="00112FD8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 правильное выполнение участником заданий, точность, быстрота (каждое задание отслеживается по секундомеру), аккуратность выполненной работы.</w:t>
      </w:r>
    </w:p>
    <w:p w:rsidR="001F45E6" w:rsidRDefault="001F45E6" w:rsidP="00112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1F45E6" w:rsidRDefault="001F45E6" w:rsidP="00112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6. Подведение итогов  Игры и награждение.</w:t>
      </w:r>
    </w:p>
    <w:p w:rsidR="001F45E6" w:rsidRDefault="001F45E6" w:rsidP="00112FD8">
      <w:pPr>
        <w:jc w:val="both"/>
      </w:pPr>
      <w:r>
        <w:rPr>
          <w:sz w:val="28"/>
          <w:szCs w:val="28"/>
        </w:rPr>
        <w:t xml:space="preserve">             По итогам выполненных заданий вручается лента победителя «Самый умный» (</w:t>
      </w:r>
      <w:r w:rsidRPr="00530145">
        <w:rPr>
          <w:b/>
          <w:sz w:val="28"/>
          <w:szCs w:val="28"/>
          <w:u w:val="single"/>
        </w:rPr>
        <w:t xml:space="preserve">по одному </w:t>
      </w:r>
      <w:r>
        <w:rPr>
          <w:b/>
          <w:sz w:val="28"/>
          <w:szCs w:val="28"/>
          <w:u w:val="single"/>
        </w:rPr>
        <w:t>ПОБЕДИТЕЛЮ</w:t>
      </w:r>
      <w:r>
        <w:rPr>
          <w:sz w:val="28"/>
          <w:szCs w:val="28"/>
        </w:rPr>
        <w:t xml:space="preserve"> от девочек и мальчиков) и определяется 2,3 место (девочки, мальчики) по результатам игры. </w:t>
      </w:r>
    </w:p>
    <w:p w:rsidR="001F45E6" w:rsidRDefault="001F45E6" w:rsidP="00112FD8">
      <w:pPr>
        <w:jc w:val="both"/>
      </w:pPr>
    </w:p>
    <w:p w:rsidR="0095436F" w:rsidRPr="0095436F" w:rsidRDefault="0095436F" w:rsidP="0095436F">
      <w:pPr>
        <w:jc w:val="center"/>
        <w:rPr>
          <w:rFonts w:ascii="Liberation Serif" w:hAnsi="Liberation Serif"/>
          <w:b/>
        </w:rPr>
      </w:pPr>
      <w:r w:rsidRPr="0095436F">
        <w:rPr>
          <w:rFonts w:ascii="Liberation Serif" w:hAnsi="Liberation Serif"/>
          <w:b/>
        </w:rPr>
        <w:lastRenderedPageBreak/>
        <w:t xml:space="preserve">Заявка на участие в </w:t>
      </w:r>
      <w:proofErr w:type="gramStart"/>
      <w:r w:rsidRPr="0095436F">
        <w:rPr>
          <w:rFonts w:ascii="Liberation Serif" w:hAnsi="Liberation Serif"/>
          <w:b/>
        </w:rPr>
        <w:t>ежегодной</w:t>
      </w:r>
      <w:proofErr w:type="gramEnd"/>
      <w:r w:rsidRPr="0095436F">
        <w:rPr>
          <w:rFonts w:ascii="Liberation Serif" w:hAnsi="Liberation Serif"/>
          <w:b/>
        </w:rPr>
        <w:t xml:space="preserve"> интеллектуальной</w:t>
      </w:r>
    </w:p>
    <w:p w:rsidR="0095436F" w:rsidRPr="0095436F" w:rsidRDefault="0095436F" w:rsidP="0095436F">
      <w:pPr>
        <w:jc w:val="center"/>
        <w:rPr>
          <w:rFonts w:ascii="Liberation Serif" w:hAnsi="Liberation Serif"/>
          <w:b/>
        </w:rPr>
      </w:pPr>
      <w:r w:rsidRPr="0095436F">
        <w:rPr>
          <w:rFonts w:ascii="Liberation Serif" w:hAnsi="Liberation Serif"/>
          <w:b/>
        </w:rPr>
        <w:t>игре «</w:t>
      </w:r>
      <w:proofErr w:type="gramStart"/>
      <w:r w:rsidRPr="0095436F">
        <w:rPr>
          <w:rFonts w:ascii="Liberation Serif" w:hAnsi="Liberation Serif"/>
          <w:b/>
        </w:rPr>
        <w:t>Самый</w:t>
      </w:r>
      <w:proofErr w:type="gramEnd"/>
      <w:r w:rsidRPr="0095436F">
        <w:rPr>
          <w:rFonts w:ascii="Liberation Serif" w:hAnsi="Liberation Serif"/>
          <w:b/>
        </w:rPr>
        <w:t xml:space="preserve"> умный»</w:t>
      </w:r>
    </w:p>
    <w:p w:rsidR="0095436F" w:rsidRPr="0095436F" w:rsidRDefault="0095436F" w:rsidP="0095436F">
      <w:pPr>
        <w:jc w:val="center"/>
        <w:rPr>
          <w:rFonts w:ascii="Liberation Serif" w:hAnsi="Liberation Serif"/>
          <w:b/>
        </w:rPr>
      </w:pPr>
      <w:r w:rsidRPr="0095436F">
        <w:rPr>
          <w:rFonts w:ascii="Liberation Serif" w:hAnsi="Liberation Serif"/>
          <w:b/>
        </w:rPr>
        <w:t>среди дошкольных образовательных учреждений участников ежегодного городского Фестиваля</w:t>
      </w:r>
    </w:p>
    <w:p w:rsidR="0095436F" w:rsidRPr="0095436F" w:rsidRDefault="0095436F" w:rsidP="0095436F">
      <w:pPr>
        <w:jc w:val="center"/>
        <w:rPr>
          <w:rFonts w:ascii="Liberation Serif" w:hAnsi="Liberation Serif"/>
          <w:b/>
        </w:rPr>
      </w:pPr>
      <w:r w:rsidRPr="0095436F">
        <w:rPr>
          <w:rFonts w:ascii="Liberation Serif" w:hAnsi="Liberation Serif"/>
          <w:b/>
        </w:rPr>
        <w:t>«Самые юные интеллектуалы города Ирбита»</w:t>
      </w:r>
    </w:p>
    <w:p w:rsidR="001F45E6" w:rsidRPr="0095436F" w:rsidRDefault="0095436F" w:rsidP="0095436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направление Интеллект</w:t>
      </w:r>
    </w:p>
    <w:p w:rsidR="0095436F" w:rsidRDefault="0095436F"/>
    <w:p w:rsidR="0095436F" w:rsidRDefault="0095436F" w:rsidP="0095436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536"/>
        <w:gridCol w:w="236"/>
        <w:gridCol w:w="3423"/>
      </w:tblGrid>
      <w:tr w:rsidR="0095436F" w:rsidTr="00646435">
        <w:trPr>
          <w:trHeight w:val="525"/>
        </w:trPr>
        <w:tc>
          <w:tcPr>
            <w:tcW w:w="817" w:type="dxa"/>
            <w:vMerge w:val="restart"/>
          </w:tcPr>
          <w:p w:rsidR="0095436F" w:rsidRDefault="0095436F" w:rsidP="0095436F"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95436F" w:rsidRDefault="0095436F" w:rsidP="0095436F">
            <w:r>
              <w:t>№ ДОУ</w:t>
            </w:r>
          </w:p>
        </w:tc>
        <w:tc>
          <w:tcPr>
            <w:tcW w:w="3536" w:type="dxa"/>
            <w:vMerge w:val="restart"/>
          </w:tcPr>
          <w:p w:rsidR="0095436F" w:rsidRDefault="0095436F" w:rsidP="0095436F">
            <w:r>
              <w:t>Количество подготовительных групп в ДОУ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95436F" w:rsidRDefault="0095436F" w:rsidP="0095436F"/>
        </w:tc>
        <w:tc>
          <w:tcPr>
            <w:tcW w:w="3423" w:type="dxa"/>
            <w:vMerge w:val="restart"/>
            <w:tcBorders>
              <w:left w:val="nil"/>
            </w:tcBorders>
          </w:tcPr>
          <w:p w:rsidR="0095436F" w:rsidRDefault="00646435" w:rsidP="0095436F">
            <w:r>
              <w:t>количество</w:t>
            </w:r>
            <w:bookmarkStart w:id="0" w:name="_GoBack"/>
            <w:bookmarkEnd w:id="0"/>
          </w:p>
        </w:tc>
      </w:tr>
      <w:tr w:rsidR="0095436F" w:rsidTr="00646435">
        <w:trPr>
          <w:trHeight w:val="300"/>
        </w:trPr>
        <w:tc>
          <w:tcPr>
            <w:tcW w:w="817" w:type="dxa"/>
            <w:vMerge/>
          </w:tcPr>
          <w:p w:rsidR="0095436F" w:rsidRDefault="0095436F" w:rsidP="0095436F"/>
        </w:tc>
        <w:tc>
          <w:tcPr>
            <w:tcW w:w="1559" w:type="dxa"/>
            <w:vMerge/>
          </w:tcPr>
          <w:p w:rsidR="0095436F" w:rsidRDefault="0095436F" w:rsidP="0095436F"/>
        </w:tc>
        <w:tc>
          <w:tcPr>
            <w:tcW w:w="3536" w:type="dxa"/>
            <w:vMerge/>
          </w:tcPr>
          <w:p w:rsidR="0095436F" w:rsidRDefault="0095436F" w:rsidP="0095436F"/>
        </w:tc>
        <w:tc>
          <w:tcPr>
            <w:tcW w:w="236" w:type="dxa"/>
            <w:tcBorders>
              <w:top w:val="nil"/>
              <w:right w:val="nil"/>
            </w:tcBorders>
          </w:tcPr>
          <w:p w:rsidR="0095436F" w:rsidRDefault="0095436F" w:rsidP="0095436F"/>
        </w:tc>
        <w:tc>
          <w:tcPr>
            <w:tcW w:w="3423" w:type="dxa"/>
            <w:vMerge/>
            <w:tcBorders>
              <w:left w:val="nil"/>
            </w:tcBorders>
          </w:tcPr>
          <w:p w:rsidR="0095436F" w:rsidRDefault="0095436F" w:rsidP="0095436F"/>
        </w:tc>
      </w:tr>
      <w:tr w:rsidR="0095436F" w:rsidTr="00646435">
        <w:tc>
          <w:tcPr>
            <w:tcW w:w="817" w:type="dxa"/>
          </w:tcPr>
          <w:p w:rsidR="0095436F" w:rsidRDefault="0095436F" w:rsidP="0095436F"/>
        </w:tc>
        <w:tc>
          <w:tcPr>
            <w:tcW w:w="1559" w:type="dxa"/>
          </w:tcPr>
          <w:p w:rsidR="0095436F" w:rsidRDefault="0095436F" w:rsidP="0095436F"/>
        </w:tc>
        <w:tc>
          <w:tcPr>
            <w:tcW w:w="3536" w:type="dxa"/>
          </w:tcPr>
          <w:p w:rsidR="0095436F" w:rsidRDefault="0095436F" w:rsidP="0095436F"/>
        </w:tc>
        <w:tc>
          <w:tcPr>
            <w:tcW w:w="3659" w:type="dxa"/>
            <w:gridSpan w:val="2"/>
          </w:tcPr>
          <w:p w:rsidR="0095436F" w:rsidRDefault="0095436F" w:rsidP="0095436F"/>
        </w:tc>
      </w:tr>
      <w:tr w:rsidR="0095436F" w:rsidTr="00646435">
        <w:tc>
          <w:tcPr>
            <w:tcW w:w="817" w:type="dxa"/>
          </w:tcPr>
          <w:p w:rsidR="0095436F" w:rsidRDefault="0095436F" w:rsidP="0095436F"/>
        </w:tc>
        <w:tc>
          <w:tcPr>
            <w:tcW w:w="1559" w:type="dxa"/>
          </w:tcPr>
          <w:p w:rsidR="0095436F" w:rsidRDefault="0095436F" w:rsidP="0095436F"/>
        </w:tc>
        <w:tc>
          <w:tcPr>
            <w:tcW w:w="3536" w:type="dxa"/>
          </w:tcPr>
          <w:p w:rsidR="0095436F" w:rsidRDefault="0095436F" w:rsidP="0095436F"/>
        </w:tc>
        <w:tc>
          <w:tcPr>
            <w:tcW w:w="3659" w:type="dxa"/>
            <w:gridSpan w:val="2"/>
          </w:tcPr>
          <w:p w:rsidR="0095436F" w:rsidRDefault="0095436F" w:rsidP="0095436F"/>
        </w:tc>
      </w:tr>
      <w:tr w:rsidR="0095436F" w:rsidTr="00646435">
        <w:tc>
          <w:tcPr>
            <w:tcW w:w="817" w:type="dxa"/>
          </w:tcPr>
          <w:p w:rsidR="0095436F" w:rsidRDefault="0095436F" w:rsidP="0095436F"/>
        </w:tc>
        <w:tc>
          <w:tcPr>
            <w:tcW w:w="1559" w:type="dxa"/>
          </w:tcPr>
          <w:p w:rsidR="0095436F" w:rsidRDefault="0095436F" w:rsidP="0095436F"/>
        </w:tc>
        <w:tc>
          <w:tcPr>
            <w:tcW w:w="3536" w:type="dxa"/>
          </w:tcPr>
          <w:p w:rsidR="0095436F" w:rsidRDefault="0095436F" w:rsidP="0095436F"/>
        </w:tc>
        <w:tc>
          <w:tcPr>
            <w:tcW w:w="3659" w:type="dxa"/>
            <w:gridSpan w:val="2"/>
          </w:tcPr>
          <w:p w:rsidR="0095436F" w:rsidRDefault="0095436F" w:rsidP="0095436F"/>
        </w:tc>
      </w:tr>
      <w:tr w:rsidR="0095436F" w:rsidTr="00646435">
        <w:tc>
          <w:tcPr>
            <w:tcW w:w="817" w:type="dxa"/>
          </w:tcPr>
          <w:p w:rsidR="0095436F" w:rsidRDefault="0095436F" w:rsidP="0095436F"/>
        </w:tc>
        <w:tc>
          <w:tcPr>
            <w:tcW w:w="1559" w:type="dxa"/>
          </w:tcPr>
          <w:p w:rsidR="0095436F" w:rsidRDefault="0095436F" w:rsidP="0095436F"/>
        </w:tc>
        <w:tc>
          <w:tcPr>
            <w:tcW w:w="3536" w:type="dxa"/>
          </w:tcPr>
          <w:p w:rsidR="0095436F" w:rsidRDefault="0095436F" w:rsidP="0095436F"/>
        </w:tc>
        <w:tc>
          <w:tcPr>
            <w:tcW w:w="3659" w:type="dxa"/>
            <w:gridSpan w:val="2"/>
          </w:tcPr>
          <w:p w:rsidR="0095436F" w:rsidRDefault="0095436F" w:rsidP="0095436F"/>
        </w:tc>
      </w:tr>
      <w:tr w:rsidR="0095436F" w:rsidTr="00646435">
        <w:tc>
          <w:tcPr>
            <w:tcW w:w="817" w:type="dxa"/>
          </w:tcPr>
          <w:p w:rsidR="0095436F" w:rsidRDefault="0095436F" w:rsidP="0095436F"/>
        </w:tc>
        <w:tc>
          <w:tcPr>
            <w:tcW w:w="1559" w:type="dxa"/>
          </w:tcPr>
          <w:p w:rsidR="0095436F" w:rsidRDefault="0095436F" w:rsidP="0095436F"/>
        </w:tc>
        <w:tc>
          <w:tcPr>
            <w:tcW w:w="3536" w:type="dxa"/>
          </w:tcPr>
          <w:p w:rsidR="0095436F" w:rsidRDefault="0095436F" w:rsidP="0095436F"/>
        </w:tc>
        <w:tc>
          <w:tcPr>
            <w:tcW w:w="3659" w:type="dxa"/>
            <w:gridSpan w:val="2"/>
          </w:tcPr>
          <w:p w:rsidR="0095436F" w:rsidRDefault="0095436F" w:rsidP="0095436F"/>
        </w:tc>
      </w:tr>
    </w:tbl>
    <w:p w:rsidR="0095436F" w:rsidRDefault="0095436F" w:rsidP="0095436F"/>
    <w:p w:rsidR="0095436F" w:rsidRPr="0095436F" w:rsidRDefault="0095436F" w:rsidP="0095436F"/>
    <w:p w:rsidR="0095436F" w:rsidRPr="0095436F" w:rsidRDefault="0095436F" w:rsidP="0095436F"/>
    <w:p w:rsidR="0095436F" w:rsidRDefault="0095436F" w:rsidP="0095436F"/>
    <w:p w:rsidR="00B71364" w:rsidRDefault="0095436F" w:rsidP="0095436F">
      <w:pPr>
        <w:tabs>
          <w:tab w:val="left" w:pos="975"/>
        </w:tabs>
        <w:rPr>
          <w:rFonts w:ascii="Liberation Serif" w:hAnsi="Liberation Serif"/>
          <w:b/>
          <w:i/>
          <w:sz w:val="40"/>
          <w:szCs w:val="40"/>
          <w:u w:val="single"/>
        </w:rPr>
      </w:pPr>
      <w:r>
        <w:tab/>
      </w:r>
      <w:r w:rsidRPr="0095436F">
        <w:rPr>
          <w:rFonts w:ascii="Liberation Serif" w:hAnsi="Liberation Serif"/>
          <w:b/>
          <w:i/>
          <w:sz w:val="40"/>
          <w:szCs w:val="40"/>
          <w:u w:val="single"/>
        </w:rPr>
        <w:t>Подготовить в день игры:</w:t>
      </w:r>
    </w:p>
    <w:p w:rsidR="0095436F" w:rsidRDefault="0095436F" w:rsidP="0095436F">
      <w:pPr>
        <w:tabs>
          <w:tab w:val="left" w:pos="975"/>
        </w:tabs>
        <w:rPr>
          <w:rFonts w:ascii="Liberation Serif" w:hAnsi="Liberation Serif"/>
          <w:b/>
          <w:i/>
          <w:sz w:val="40"/>
          <w:szCs w:val="40"/>
          <w:u w:val="single"/>
        </w:rPr>
      </w:pPr>
    </w:p>
    <w:p w:rsidR="0095436F" w:rsidRDefault="0095436F" w:rsidP="0095436F">
      <w:pPr>
        <w:rPr>
          <w:rFonts w:ascii="Liberation Serif" w:hAnsi="Liberation Serif"/>
          <w:sz w:val="40"/>
          <w:szCs w:val="40"/>
        </w:rPr>
      </w:pPr>
    </w:p>
    <w:p w:rsidR="0095436F" w:rsidRDefault="0095436F" w:rsidP="009543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088"/>
        <w:gridCol w:w="2126"/>
        <w:gridCol w:w="1198"/>
        <w:gridCol w:w="1044"/>
        <w:gridCol w:w="3444"/>
      </w:tblGrid>
      <w:tr w:rsidR="0095436F" w:rsidTr="0013518A">
        <w:trPr>
          <w:trHeight w:val="525"/>
        </w:trPr>
        <w:tc>
          <w:tcPr>
            <w:tcW w:w="675" w:type="dxa"/>
            <w:vMerge w:val="restart"/>
          </w:tcPr>
          <w:p w:rsidR="0095436F" w:rsidRDefault="0095436F" w:rsidP="0013518A"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95436F" w:rsidRDefault="0095436F" w:rsidP="0013518A">
            <w:r>
              <w:t>№ ДОУ</w:t>
            </w:r>
          </w:p>
        </w:tc>
        <w:tc>
          <w:tcPr>
            <w:tcW w:w="2127" w:type="dxa"/>
            <w:vMerge w:val="restart"/>
          </w:tcPr>
          <w:p w:rsidR="0095436F" w:rsidRDefault="0095436F" w:rsidP="0013518A">
            <w:r>
              <w:t>Количество подготовительных групп в ДОУ</w:t>
            </w:r>
          </w:p>
        </w:tc>
        <w:tc>
          <w:tcPr>
            <w:tcW w:w="1984" w:type="dxa"/>
            <w:gridSpan w:val="2"/>
          </w:tcPr>
          <w:p w:rsidR="0095436F" w:rsidRDefault="0095436F" w:rsidP="0013518A">
            <w:r>
              <w:t>Количество участников</w:t>
            </w:r>
          </w:p>
        </w:tc>
        <w:tc>
          <w:tcPr>
            <w:tcW w:w="3651" w:type="dxa"/>
            <w:vMerge w:val="restart"/>
          </w:tcPr>
          <w:p w:rsidR="0095436F" w:rsidRDefault="0095436F" w:rsidP="0013518A">
            <w:r>
              <w:t>Воспитатели, подготовившие участников</w:t>
            </w:r>
          </w:p>
        </w:tc>
      </w:tr>
      <w:tr w:rsidR="0095436F" w:rsidTr="0013518A">
        <w:trPr>
          <w:trHeight w:val="300"/>
        </w:trPr>
        <w:tc>
          <w:tcPr>
            <w:tcW w:w="675" w:type="dxa"/>
            <w:vMerge/>
          </w:tcPr>
          <w:p w:rsidR="0095436F" w:rsidRDefault="0095436F" w:rsidP="0013518A"/>
        </w:tc>
        <w:tc>
          <w:tcPr>
            <w:tcW w:w="1134" w:type="dxa"/>
            <w:vMerge/>
          </w:tcPr>
          <w:p w:rsidR="0095436F" w:rsidRDefault="0095436F" w:rsidP="0013518A"/>
        </w:tc>
        <w:tc>
          <w:tcPr>
            <w:tcW w:w="2127" w:type="dxa"/>
            <w:vMerge/>
          </w:tcPr>
          <w:p w:rsidR="0095436F" w:rsidRDefault="0095436F" w:rsidP="0013518A"/>
        </w:tc>
        <w:tc>
          <w:tcPr>
            <w:tcW w:w="960" w:type="dxa"/>
          </w:tcPr>
          <w:p w:rsidR="0095436F" w:rsidRDefault="0095436F" w:rsidP="0013518A">
            <w:r>
              <w:t>мальчики</w:t>
            </w:r>
          </w:p>
        </w:tc>
        <w:tc>
          <w:tcPr>
            <w:tcW w:w="1024" w:type="dxa"/>
          </w:tcPr>
          <w:p w:rsidR="0095436F" w:rsidRDefault="0095436F" w:rsidP="0013518A">
            <w:r>
              <w:t>девочки</w:t>
            </w:r>
          </w:p>
        </w:tc>
        <w:tc>
          <w:tcPr>
            <w:tcW w:w="3651" w:type="dxa"/>
            <w:vMerge/>
          </w:tcPr>
          <w:p w:rsidR="0095436F" w:rsidRDefault="0095436F" w:rsidP="0013518A"/>
        </w:tc>
      </w:tr>
      <w:tr w:rsidR="0095436F" w:rsidTr="0013518A">
        <w:tc>
          <w:tcPr>
            <w:tcW w:w="675" w:type="dxa"/>
          </w:tcPr>
          <w:p w:rsidR="0095436F" w:rsidRDefault="0095436F" w:rsidP="0013518A"/>
        </w:tc>
        <w:tc>
          <w:tcPr>
            <w:tcW w:w="1134" w:type="dxa"/>
          </w:tcPr>
          <w:p w:rsidR="0095436F" w:rsidRDefault="0095436F" w:rsidP="0013518A"/>
        </w:tc>
        <w:tc>
          <w:tcPr>
            <w:tcW w:w="2127" w:type="dxa"/>
          </w:tcPr>
          <w:p w:rsidR="0095436F" w:rsidRDefault="0095436F" w:rsidP="0013518A"/>
        </w:tc>
        <w:tc>
          <w:tcPr>
            <w:tcW w:w="960" w:type="dxa"/>
          </w:tcPr>
          <w:p w:rsidR="0095436F" w:rsidRDefault="0095436F" w:rsidP="0013518A"/>
        </w:tc>
        <w:tc>
          <w:tcPr>
            <w:tcW w:w="1024" w:type="dxa"/>
          </w:tcPr>
          <w:p w:rsidR="0095436F" w:rsidRDefault="0095436F" w:rsidP="0013518A"/>
        </w:tc>
        <w:tc>
          <w:tcPr>
            <w:tcW w:w="3651" w:type="dxa"/>
          </w:tcPr>
          <w:p w:rsidR="0095436F" w:rsidRDefault="0095436F" w:rsidP="0013518A"/>
        </w:tc>
      </w:tr>
      <w:tr w:rsidR="0095436F" w:rsidTr="0013518A">
        <w:tc>
          <w:tcPr>
            <w:tcW w:w="675" w:type="dxa"/>
          </w:tcPr>
          <w:p w:rsidR="0095436F" w:rsidRDefault="0095436F" w:rsidP="0013518A"/>
        </w:tc>
        <w:tc>
          <w:tcPr>
            <w:tcW w:w="1134" w:type="dxa"/>
          </w:tcPr>
          <w:p w:rsidR="0095436F" w:rsidRDefault="0095436F" w:rsidP="0013518A"/>
        </w:tc>
        <w:tc>
          <w:tcPr>
            <w:tcW w:w="2127" w:type="dxa"/>
          </w:tcPr>
          <w:p w:rsidR="0095436F" w:rsidRDefault="0095436F" w:rsidP="0013518A"/>
        </w:tc>
        <w:tc>
          <w:tcPr>
            <w:tcW w:w="960" w:type="dxa"/>
          </w:tcPr>
          <w:p w:rsidR="0095436F" w:rsidRDefault="0095436F" w:rsidP="0013518A"/>
        </w:tc>
        <w:tc>
          <w:tcPr>
            <w:tcW w:w="1024" w:type="dxa"/>
          </w:tcPr>
          <w:p w:rsidR="0095436F" w:rsidRDefault="0095436F" w:rsidP="0013518A"/>
        </w:tc>
        <w:tc>
          <w:tcPr>
            <w:tcW w:w="3651" w:type="dxa"/>
          </w:tcPr>
          <w:p w:rsidR="0095436F" w:rsidRDefault="0095436F" w:rsidP="0013518A"/>
        </w:tc>
      </w:tr>
      <w:tr w:rsidR="0095436F" w:rsidTr="0013518A">
        <w:tc>
          <w:tcPr>
            <w:tcW w:w="675" w:type="dxa"/>
          </w:tcPr>
          <w:p w:rsidR="0095436F" w:rsidRDefault="0095436F" w:rsidP="0013518A"/>
        </w:tc>
        <w:tc>
          <w:tcPr>
            <w:tcW w:w="1134" w:type="dxa"/>
          </w:tcPr>
          <w:p w:rsidR="0095436F" w:rsidRDefault="0095436F" w:rsidP="0013518A"/>
        </w:tc>
        <w:tc>
          <w:tcPr>
            <w:tcW w:w="2127" w:type="dxa"/>
          </w:tcPr>
          <w:p w:rsidR="0095436F" w:rsidRDefault="0095436F" w:rsidP="0013518A"/>
        </w:tc>
        <w:tc>
          <w:tcPr>
            <w:tcW w:w="960" w:type="dxa"/>
          </w:tcPr>
          <w:p w:rsidR="0095436F" w:rsidRDefault="0095436F" w:rsidP="0013518A"/>
        </w:tc>
        <w:tc>
          <w:tcPr>
            <w:tcW w:w="1024" w:type="dxa"/>
          </w:tcPr>
          <w:p w:rsidR="0095436F" w:rsidRDefault="0095436F" w:rsidP="0013518A"/>
        </w:tc>
        <w:tc>
          <w:tcPr>
            <w:tcW w:w="3651" w:type="dxa"/>
          </w:tcPr>
          <w:p w:rsidR="0095436F" w:rsidRDefault="0095436F" w:rsidP="0013518A"/>
        </w:tc>
      </w:tr>
      <w:tr w:rsidR="0095436F" w:rsidTr="0013518A">
        <w:tc>
          <w:tcPr>
            <w:tcW w:w="675" w:type="dxa"/>
          </w:tcPr>
          <w:p w:rsidR="0095436F" w:rsidRDefault="0095436F" w:rsidP="0013518A"/>
        </w:tc>
        <w:tc>
          <w:tcPr>
            <w:tcW w:w="1134" w:type="dxa"/>
          </w:tcPr>
          <w:p w:rsidR="0095436F" w:rsidRDefault="0095436F" w:rsidP="0013518A"/>
        </w:tc>
        <w:tc>
          <w:tcPr>
            <w:tcW w:w="2127" w:type="dxa"/>
          </w:tcPr>
          <w:p w:rsidR="0095436F" w:rsidRDefault="0095436F" w:rsidP="0013518A"/>
        </w:tc>
        <w:tc>
          <w:tcPr>
            <w:tcW w:w="960" w:type="dxa"/>
          </w:tcPr>
          <w:p w:rsidR="0095436F" w:rsidRDefault="0095436F" w:rsidP="0013518A"/>
        </w:tc>
        <w:tc>
          <w:tcPr>
            <w:tcW w:w="1024" w:type="dxa"/>
          </w:tcPr>
          <w:p w:rsidR="0095436F" w:rsidRDefault="0095436F" w:rsidP="0013518A"/>
        </w:tc>
        <w:tc>
          <w:tcPr>
            <w:tcW w:w="3651" w:type="dxa"/>
          </w:tcPr>
          <w:p w:rsidR="0095436F" w:rsidRDefault="0095436F" w:rsidP="0013518A"/>
        </w:tc>
      </w:tr>
      <w:tr w:rsidR="0095436F" w:rsidTr="0013518A">
        <w:tc>
          <w:tcPr>
            <w:tcW w:w="675" w:type="dxa"/>
          </w:tcPr>
          <w:p w:rsidR="0095436F" w:rsidRDefault="0095436F" w:rsidP="0013518A"/>
        </w:tc>
        <w:tc>
          <w:tcPr>
            <w:tcW w:w="1134" w:type="dxa"/>
          </w:tcPr>
          <w:p w:rsidR="0095436F" w:rsidRDefault="0095436F" w:rsidP="0013518A"/>
        </w:tc>
        <w:tc>
          <w:tcPr>
            <w:tcW w:w="2127" w:type="dxa"/>
          </w:tcPr>
          <w:p w:rsidR="0095436F" w:rsidRDefault="0095436F" w:rsidP="0013518A"/>
        </w:tc>
        <w:tc>
          <w:tcPr>
            <w:tcW w:w="960" w:type="dxa"/>
          </w:tcPr>
          <w:p w:rsidR="0095436F" w:rsidRDefault="0095436F" w:rsidP="0013518A"/>
        </w:tc>
        <w:tc>
          <w:tcPr>
            <w:tcW w:w="1024" w:type="dxa"/>
          </w:tcPr>
          <w:p w:rsidR="0095436F" w:rsidRDefault="0095436F" w:rsidP="0013518A"/>
        </w:tc>
        <w:tc>
          <w:tcPr>
            <w:tcW w:w="3651" w:type="dxa"/>
          </w:tcPr>
          <w:p w:rsidR="0095436F" w:rsidRDefault="0095436F" w:rsidP="0013518A"/>
        </w:tc>
      </w:tr>
    </w:tbl>
    <w:p w:rsidR="0095436F" w:rsidRDefault="0095436F" w:rsidP="0095436F"/>
    <w:p w:rsidR="0095436F" w:rsidRPr="0095436F" w:rsidRDefault="0095436F" w:rsidP="0095436F">
      <w:pPr>
        <w:rPr>
          <w:rFonts w:ascii="Liberation Serif" w:hAnsi="Liberation Serif"/>
          <w:sz w:val="40"/>
          <w:szCs w:val="40"/>
        </w:rPr>
      </w:pPr>
    </w:p>
    <w:sectPr w:rsidR="0095436F" w:rsidRPr="0095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2B30"/>
    <w:multiLevelType w:val="multilevel"/>
    <w:tmpl w:val="9D3A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3"/>
    <w:rsid w:val="00106C6C"/>
    <w:rsid w:val="00112FD8"/>
    <w:rsid w:val="001F45E6"/>
    <w:rsid w:val="003E073C"/>
    <w:rsid w:val="00487889"/>
    <w:rsid w:val="005101CC"/>
    <w:rsid w:val="00646435"/>
    <w:rsid w:val="008F2D23"/>
    <w:rsid w:val="0095436F"/>
    <w:rsid w:val="00B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2020-10-20T10:03:00Z</dcterms:created>
  <dcterms:modified xsi:type="dcterms:W3CDTF">2021-03-02T08:07:00Z</dcterms:modified>
</cp:coreProperties>
</file>